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A62" w:rsidRDefault="00097403">
      <w:pPr>
        <w:rPr>
          <w:b/>
          <w:bCs/>
          <w:lang w:val="en-US"/>
        </w:rPr>
      </w:pPr>
      <w:r w:rsidRPr="00097403">
        <w:rPr>
          <w:b/>
          <w:bCs/>
          <w:lang w:val="en-US"/>
        </w:rPr>
        <w:t>JOPE Collection:</w:t>
      </w:r>
      <w:r>
        <w:rPr>
          <w:b/>
          <w:bCs/>
          <w:lang w:val="en-US"/>
        </w:rPr>
        <w:t xml:space="preserve"> </w:t>
      </w:r>
      <w:r w:rsidRPr="00097403">
        <w:rPr>
          <w:b/>
          <w:bCs/>
          <w:lang w:val="en-US"/>
        </w:rPr>
        <w:t>Covid-19 and diseases</w:t>
      </w:r>
    </w:p>
    <w:p w:rsidR="001956E6" w:rsidRDefault="001956E6">
      <w:pPr>
        <w:rPr>
          <w:b/>
          <w:bCs/>
          <w:lang w:val="en-US"/>
        </w:rPr>
      </w:pPr>
    </w:p>
    <w:p w:rsidR="001956E6" w:rsidRDefault="001956E6">
      <w:pPr>
        <w:rPr>
          <w:b/>
          <w:bCs/>
          <w:lang w:val="en-US"/>
        </w:rPr>
      </w:pPr>
    </w:p>
    <w:p w:rsidR="00FC5508" w:rsidRDefault="00FC5508" w:rsidP="001956E6">
      <w:pPr>
        <w:pStyle w:val="ListParagraph"/>
        <w:numPr>
          <w:ilvl w:val="0"/>
          <w:numId w:val="1"/>
        </w:numPr>
      </w:pPr>
      <w:r w:rsidRPr="00FC5508">
        <w:t>Huang, C., Li, C., Liu, F. </w:t>
      </w:r>
      <w:r w:rsidRPr="00FC5508">
        <w:rPr>
          <w:i/>
          <w:iCs/>
        </w:rPr>
        <w:t>et al.</w:t>
      </w:r>
      <w:r w:rsidRPr="00FC5508">
        <w:t xml:space="preserve"> Vaccination and risky </w:t>
      </w:r>
      <w:proofErr w:type="spellStart"/>
      <w:r w:rsidRPr="00FC5508">
        <w:t>behaviors</w:t>
      </w:r>
      <w:proofErr w:type="spellEnd"/>
      <w:r w:rsidRPr="00FC5508">
        <w:t>: evidence from the hepatitis B vaccination campaign in China. </w:t>
      </w:r>
      <w:r w:rsidRPr="00FC5508">
        <w:rPr>
          <w:i/>
          <w:iCs/>
        </w:rPr>
        <w:t xml:space="preserve">J </w:t>
      </w:r>
      <w:proofErr w:type="spellStart"/>
      <w:r w:rsidRPr="00FC5508">
        <w:rPr>
          <w:i/>
          <w:iCs/>
        </w:rPr>
        <w:t>Popul</w:t>
      </w:r>
      <w:proofErr w:type="spellEnd"/>
      <w:r w:rsidRPr="00FC5508">
        <w:rPr>
          <w:i/>
          <w:iCs/>
        </w:rPr>
        <w:t xml:space="preserve"> Econ</w:t>
      </w:r>
      <w:r w:rsidRPr="00FC5508">
        <w:t xml:space="preserve"> (2023). </w:t>
      </w:r>
      <w:hyperlink r:id="rId5" w:history="1">
        <w:r w:rsidRPr="005269AD">
          <w:rPr>
            <w:rStyle w:val="Hyperlink"/>
          </w:rPr>
          <w:t>https://doi.org/10.1007/s00148-023-00942-4</w:t>
        </w:r>
      </w:hyperlink>
    </w:p>
    <w:p w:rsidR="00FC5508" w:rsidRDefault="00FC5508" w:rsidP="001956E6">
      <w:pPr>
        <w:pStyle w:val="ListParagraph"/>
        <w:numPr>
          <w:ilvl w:val="0"/>
          <w:numId w:val="1"/>
        </w:numPr>
      </w:pPr>
      <w:r w:rsidRPr="00FC5508">
        <w:t>Chakraborty, T., Mukherjee, A. Economic geography of contagion: a study of COVID-19 outbreak in India. </w:t>
      </w:r>
      <w:r w:rsidRPr="00FC5508">
        <w:rPr>
          <w:i/>
          <w:iCs/>
        </w:rPr>
        <w:t xml:space="preserve">J </w:t>
      </w:r>
      <w:proofErr w:type="spellStart"/>
      <w:r w:rsidRPr="00FC5508">
        <w:rPr>
          <w:i/>
          <w:iCs/>
        </w:rPr>
        <w:t>Popul</w:t>
      </w:r>
      <w:proofErr w:type="spellEnd"/>
      <w:r w:rsidRPr="00FC5508">
        <w:rPr>
          <w:i/>
          <w:iCs/>
        </w:rPr>
        <w:t xml:space="preserve"> Econ</w:t>
      </w:r>
      <w:r w:rsidRPr="00FC5508">
        <w:t> </w:t>
      </w:r>
      <w:r w:rsidRPr="00FC5508">
        <w:rPr>
          <w:b/>
          <w:bCs/>
        </w:rPr>
        <w:t>36</w:t>
      </w:r>
      <w:r w:rsidRPr="00FC5508">
        <w:t xml:space="preserve">, 779–811 (2023). </w:t>
      </w:r>
      <w:hyperlink r:id="rId6" w:history="1">
        <w:r w:rsidRPr="005269AD">
          <w:rPr>
            <w:rStyle w:val="Hyperlink"/>
          </w:rPr>
          <w:t>https://doi.org/10.1007/s00148-022-00935-9</w:t>
        </w:r>
      </w:hyperlink>
    </w:p>
    <w:p w:rsidR="00FC5508" w:rsidRDefault="00FC5508" w:rsidP="001956E6">
      <w:pPr>
        <w:pStyle w:val="ListParagraph"/>
        <w:numPr>
          <w:ilvl w:val="0"/>
          <w:numId w:val="1"/>
        </w:numPr>
      </w:pPr>
      <w:proofErr w:type="spellStart"/>
      <w:r w:rsidRPr="00FC5508">
        <w:t>Goda</w:t>
      </w:r>
      <w:proofErr w:type="spellEnd"/>
      <w:r w:rsidRPr="00FC5508">
        <w:t>, G.S., Jackson, E., Nicholas, L.H. </w:t>
      </w:r>
      <w:r w:rsidRPr="00FC5508">
        <w:rPr>
          <w:i/>
          <w:iCs/>
        </w:rPr>
        <w:t>et al.</w:t>
      </w:r>
      <w:r w:rsidRPr="00FC5508">
        <w:t xml:space="preserve"> The impact of Covid-19 on older workers’ employment and Social Security </w:t>
      </w:r>
      <w:proofErr w:type="spellStart"/>
      <w:r w:rsidRPr="00FC5508">
        <w:t>spillovers</w:t>
      </w:r>
      <w:proofErr w:type="spellEnd"/>
      <w:r w:rsidRPr="00FC5508">
        <w:t>. </w:t>
      </w:r>
      <w:r w:rsidRPr="00FC5508">
        <w:rPr>
          <w:i/>
          <w:iCs/>
        </w:rPr>
        <w:t xml:space="preserve">J </w:t>
      </w:r>
      <w:proofErr w:type="spellStart"/>
      <w:r w:rsidRPr="00FC5508">
        <w:rPr>
          <w:i/>
          <w:iCs/>
        </w:rPr>
        <w:t>Popul</w:t>
      </w:r>
      <w:proofErr w:type="spellEnd"/>
      <w:r w:rsidRPr="00FC5508">
        <w:rPr>
          <w:i/>
          <w:iCs/>
        </w:rPr>
        <w:t xml:space="preserve"> Econ</w:t>
      </w:r>
      <w:r w:rsidRPr="00FC5508">
        <w:t> </w:t>
      </w:r>
      <w:r w:rsidRPr="00FC5508">
        <w:rPr>
          <w:b/>
          <w:bCs/>
        </w:rPr>
        <w:t>36</w:t>
      </w:r>
      <w:r w:rsidRPr="00FC5508">
        <w:t xml:space="preserve">, 813–846 (2023). </w:t>
      </w:r>
      <w:hyperlink r:id="rId7" w:history="1">
        <w:r w:rsidRPr="005269AD">
          <w:rPr>
            <w:rStyle w:val="Hyperlink"/>
          </w:rPr>
          <w:t>https://doi.org/10.1007/s00148-022-00915-z</w:t>
        </w:r>
      </w:hyperlink>
    </w:p>
    <w:p w:rsidR="00FC5508" w:rsidRDefault="00FC5508" w:rsidP="001956E6">
      <w:pPr>
        <w:pStyle w:val="ListParagraph"/>
        <w:numPr>
          <w:ilvl w:val="0"/>
          <w:numId w:val="1"/>
        </w:numPr>
      </w:pPr>
      <w:proofErr w:type="spellStart"/>
      <w:r w:rsidRPr="00FC5508">
        <w:t>Pongou</w:t>
      </w:r>
      <w:proofErr w:type="spellEnd"/>
      <w:r w:rsidRPr="00FC5508">
        <w:t xml:space="preserve">, R., </w:t>
      </w:r>
      <w:proofErr w:type="spellStart"/>
      <w:r w:rsidRPr="00FC5508">
        <w:t>Tchuente</w:t>
      </w:r>
      <w:proofErr w:type="spellEnd"/>
      <w:r w:rsidRPr="00FC5508">
        <w:t xml:space="preserve">, G. &amp; </w:t>
      </w:r>
      <w:proofErr w:type="spellStart"/>
      <w:r w:rsidRPr="00FC5508">
        <w:t>Tondji</w:t>
      </w:r>
      <w:proofErr w:type="spellEnd"/>
      <w:r w:rsidRPr="00FC5508">
        <w:t>, JB. Optimal interventions in networks during a pandemic. </w:t>
      </w:r>
      <w:r w:rsidRPr="00FC5508">
        <w:rPr>
          <w:i/>
          <w:iCs/>
        </w:rPr>
        <w:t xml:space="preserve">J </w:t>
      </w:r>
      <w:proofErr w:type="spellStart"/>
      <w:r w:rsidRPr="00FC5508">
        <w:rPr>
          <w:i/>
          <w:iCs/>
        </w:rPr>
        <w:t>Popul</w:t>
      </w:r>
      <w:proofErr w:type="spellEnd"/>
      <w:r w:rsidRPr="00FC5508">
        <w:rPr>
          <w:i/>
          <w:iCs/>
        </w:rPr>
        <w:t xml:space="preserve"> Econ</w:t>
      </w:r>
      <w:r w:rsidRPr="00FC5508">
        <w:t> </w:t>
      </w:r>
      <w:r w:rsidRPr="00FC5508">
        <w:rPr>
          <w:b/>
          <w:bCs/>
        </w:rPr>
        <w:t>36</w:t>
      </w:r>
      <w:r w:rsidRPr="00FC5508">
        <w:t xml:space="preserve">, 847–883 (2023). </w:t>
      </w:r>
      <w:hyperlink r:id="rId8" w:history="1">
        <w:r w:rsidRPr="005269AD">
          <w:rPr>
            <w:rStyle w:val="Hyperlink"/>
          </w:rPr>
          <w:t>https://doi.org/10.1007/s00148-022-00916-y</w:t>
        </w:r>
      </w:hyperlink>
    </w:p>
    <w:p w:rsidR="00FC5508" w:rsidRDefault="00FC5508" w:rsidP="001956E6">
      <w:pPr>
        <w:pStyle w:val="ListParagraph"/>
        <w:numPr>
          <w:ilvl w:val="0"/>
          <w:numId w:val="1"/>
        </w:numPr>
      </w:pPr>
      <w:r w:rsidRPr="00FC5508">
        <w:t>Ritter, P.I., Sanchez, R.A. The effects of an epidemic on prenatal investments, childhood mortality and health of surviving children. </w:t>
      </w:r>
      <w:r w:rsidRPr="00FC5508">
        <w:rPr>
          <w:i/>
          <w:iCs/>
        </w:rPr>
        <w:t xml:space="preserve">J </w:t>
      </w:r>
      <w:proofErr w:type="spellStart"/>
      <w:r w:rsidRPr="00FC5508">
        <w:rPr>
          <w:i/>
          <w:iCs/>
        </w:rPr>
        <w:t>Popul</w:t>
      </w:r>
      <w:proofErr w:type="spellEnd"/>
      <w:r w:rsidRPr="00FC5508">
        <w:rPr>
          <w:i/>
          <w:iCs/>
        </w:rPr>
        <w:t xml:space="preserve"> Econ</w:t>
      </w:r>
      <w:r w:rsidRPr="00FC5508">
        <w:t> </w:t>
      </w:r>
      <w:r w:rsidRPr="00FC5508">
        <w:rPr>
          <w:b/>
          <w:bCs/>
        </w:rPr>
        <w:t>36</w:t>
      </w:r>
      <w:r w:rsidRPr="00FC5508">
        <w:t xml:space="preserve">, 505–544 (2023). </w:t>
      </w:r>
      <w:hyperlink r:id="rId9" w:history="1">
        <w:r w:rsidRPr="005269AD">
          <w:rPr>
            <w:rStyle w:val="Hyperlink"/>
          </w:rPr>
          <w:t>https://doi.org/10.1007/s00148-022-00886-1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r w:rsidRPr="00CF422A">
        <w:t xml:space="preserve">Caselli, M., </w:t>
      </w:r>
      <w:proofErr w:type="spellStart"/>
      <w:r w:rsidRPr="00CF422A">
        <w:t>Fracasso</w:t>
      </w:r>
      <w:proofErr w:type="spellEnd"/>
      <w:r w:rsidRPr="00CF422A">
        <w:t xml:space="preserve">, A. &amp; </w:t>
      </w:r>
      <w:proofErr w:type="spellStart"/>
      <w:r w:rsidRPr="00CF422A">
        <w:t>Scicchitano</w:t>
      </w:r>
      <w:proofErr w:type="spellEnd"/>
      <w:r w:rsidRPr="00CF422A">
        <w:t xml:space="preserve">, S. From the lockdown to the new normal: individual mobility and local </w:t>
      </w:r>
      <w:proofErr w:type="spellStart"/>
      <w:r w:rsidRPr="00CF422A">
        <w:t>labor</w:t>
      </w:r>
      <w:proofErr w:type="spellEnd"/>
      <w:r w:rsidRPr="00CF422A">
        <w:t xml:space="preserve"> market characteristics following the COVID-19 pandemic in Italy.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1517–1550 (2022). </w:t>
      </w:r>
      <w:hyperlink r:id="rId10" w:history="1">
        <w:r w:rsidRPr="005269AD">
          <w:rPr>
            <w:rStyle w:val="Hyperlink"/>
          </w:rPr>
          <w:t>https://doi.org/10.1007/s00148-022-00891-4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r w:rsidRPr="00CF422A">
        <w:t>Dave, D., McNichols, D. &amp; Sabia, J.J. Political violence, risk aversion, and population health: Evidence from the US Capitol riot.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1345–1384 (2022). </w:t>
      </w:r>
      <w:hyperlink r:id="rId11" w:history="1">
        <w:r w:rsidRPr="005269AD">
          <w:rPr>
            <w:rStyle w:val="Hyperlink"/>
          </w:rPr>
          <w:t>https://doi.org/10.1007/s00148-022-00914-0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proofErr w:type="spellStart"/>
      <w:r w:rsidRPr="00CF422A">
        <w:t>Godøy</w:t>
      </w:r>
      <w:proofErr w:type="spellEnd"/>
      <w:r w:rsidRPr="00CF422A">
        <w:t xml:space="preserve">, A., </w:t>
      </w:r>
      <w:proofErr w:type="spellStart"/>
      <w:r w:rsidRPr="00CF422A">
        <w:t>Grøtting</w:t>
      </w:r>
      <w:proofErr w:type="spellEnd"/>
      <w:r w:rsidRPr="00CF422A">
        <w:t>, M.W. &amp; Hart, R.K. Reopening schools in a context of low COVID-19 contagion: consequences for teachers, students and their parents.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935–961 (2022). </w:t>
      </w:r>
      <w:hyperlink r:id="rId12" w:history="1">
        <w:r w:rsidRPr="005269AD">
          <w:rPr>
            <w:rStyle w:val="Hyperlink"/>
          </w:rPr>
          <w:t>https://doi.org/10.1007/s00148-021-00882-x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proofErr w:type="spellStart"/>
      <w:r w:rsidRPr="00CF422A">
        <w:t>Cassan</w:t>
      </w:r>
      <w:proofErr w:type="spellEnd"/>
      <w:r w:rsidRPr="00CF422A">
        <w:t xml:space="preserve">, G., </w:t>
      </w:r>
      <w:proofErr w:type="spellStart"/>
      <w:r w:rsidRPr="00CF422A">
        <w:t>Sangnier</w:t>
      </w:r>
      <w:proofErr w:type="spellEnd"/>
      <w:r w:rsidRPr="00CF422A">
        <w:t>, M. The impact of 2020 French municipal elections on the spread of COVID-19.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963–988 (2022). </w:t>
      </w:r>
      <w:hyperlink r:id="rId13" w:history="1">
        <w:r w:rsidRPr="005269AD">
          <w:rPr>
            <w:rStyle w:val="Hyperlink"/>
          </w:rPr>
          <w:t>https://doi.org/10.1007/s00148-022-00887-0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proofErr w:type="spellStart"/>
      <w:r w:rsidRPr="00CF422A">
        <w:t>Palguta</w:t>
      </w:r>
      <w:proofErr w:type="spellEnd"/>
      <w:r w:rsidRPr="00CF422A">
        <w:t xml:space="preserve">, J., </w:t>
      </w:r>
      <w:proofErr w:type="spellStart"/>
      <w:r w:rsidRPr="00CF422A">
        <w:t>Levínský</w:t>
      </w:r>
      <w:proofErr w:type="spellEnd"/>
      <w:r w:rsidRPr="00CF422A">
        <w:t xml:space="preserve">, R. &amp; </w:t>
      </w:r>
      <w:proofErr w:type="spellStart"/>
      <w:r w:rsidRPr="00CF422A">
        <w:t>Škoda</w:t>
      </w:r>
      <w:proofErr w:type="spellEnd"/>
      <w:r w:rsidRPr="00CF422A">
        <w:t>, S. Do elections accelerate the COVID-19 pandemic?.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197–240 (2022). </w:t>
      </w:r>
      <w:hyperlink r:id="rId14" w:history="1">
        <w:r w:rsidRPr="005269AD">
          <w:rPr>
            <w:rStyle w:val="Hyperlink"/>
          </w:rPr>
          <w:t>https://doi.org/10.1007/s00148-021-00870-1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proofErr w:type="spellStart"/>
      <w:r w:rsidRPr="00CF422A">
        <w:t>Pestieau</w:t>
      </w:r>
      <w:proofErr w:type="spellEnd"/>
      <w:r w:rsidRPr="00CF422A">
        <w:t xml:space="preserve">, P., </w:t>
      </w:r>
      <w:proofErr w:type="spellStart"/>
      <w:r w:rsidRPr="00CF422A">
        <w:t>Ponthiere</w:t>
      </w:r>
      <w:proofErr w:type="spellEnd"/>
      <w:r w:rsidRPr="00CF422A">
        <w:t>, G. Optimal lockdown and social welfare.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241–268 (2022). </w:t>
      </w:r>
      <w:hyperlink r:id="rId15" w:history="1">
        <w:r w:rsidRPr="005269AD">
          <w:rPr>
            <w:rStyle w:val="Hyperlink"/>
          </w:rPr>
          <w:t>https://doi.org/10.1007/s00148-021-00867-w</w:t>
        </w:r>
      </w:hyperlink>
    </w:p>
    <w:p w:rsidR="00CF422A" w:rsidRDefault="00CF422A" w:rsidP="001956E6">
      <w:pPr>
        <w:pStyle w:val="ListParagraph"/>
        <w:numPr>
          <w:ilvl w:val="0"/>
          <w:numId w:val="1"/>
        </w:numPr>
      </w:pPr>
      <w:r w:rsidRPr="00CF422A">
        <w:t>Marquez-Padilla, F., Saavedra, B. The unintended effects of the COVID-19 pandemic and stay-at-home orders on abortions. </w:t>
      </w:r>
      <w:r w:rsidRPr="00CF422A">
        <w:rPr>
          <w:i/>
          <w:iCs/>
        </w:rPr>
        <w:t xml:space="preserve">J </w:t>
      </w:r>
      <w:proofErr w:type="spellStart"/>
      <w:r w:rsidRPr="00CF422A">
        <w:rPr>
          <w:i/>
          <w:iCs/>
        </w:rPr>
        <w:t>Popul</w:t>
      </w:r>
      <w:proofErr w:type="spellEnd"/>
      <w:r w:rsidRPr="00CF422A">
        <w:rPr>
          <w:i/>
          <w:iCs/>
        </w:rPr>
        <w:t xml:space="preserve"> Econ</w:t>
      </w:r>
      <w:r w:rsidRPr="00CF422A">
        <w:t> </w:t>
      </w:r>
      <w:r w:rsidRPr="00CF422A">
        <w:rPr>
          <w:b/>
          <w:bCs/>
        </w:rPr>
        <w:t>35</w:t>
      </w:r>
      <w:r w:rsidRPr="00CF422A">
        <w:t xml:space="preserve">, 269–305 (2022). </w:t>
      </w:r>
      <w:hyperlink r:id="rId16" w:history="1">
        <w:r w:rsidRPr="005269AD">
          <w:rPr>
            <w:rStyle w:val="Hyperlink"/>
          </w:rPr>
          <w:t>https://doi.org/10.1007/s00148-021-00874-x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Kahanec</w:t>
      </w:r>
      <w:proofErr w:type="spellEnd"/>
      <w:r w:rsidRPr="00D3223F">
        <w:t xml:space="preserve">, M., </w:t>
      </w:r>
      <w:proofErr w:type="spellStart"/>
      <w:r w:rsidRPr="00D3223F">
        <w:t>Lafférs</w:t>
      </w:r>
      <w:proofErr w:type="spellEnd"/>
      <w:r w:rsidRPr="00D3223F">
        <w:t xml:space="preserve">, L. &amp; </w:t>
      </w:r>
      <w:proofErr w:type="spellStart"/>
      <w:r w:rsidRPr="00D3223F">
        <w:t>Schmidpeter</w:t>
      </w:r>
      <w:proofErr w:type="spellEnd"/>
      <w:r w:rsidRPr="00D3223F">
        <w:t>, B. The impact of repeated mass antigen testing for COVID-19 on the prevalence of the disease.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1105–1140 (2021). </w:t>
      </w:r>
      <w:hyperlink r:id="rId17" w:history="1">
        <w:r w:rsidRPr="005269AD">
          <w:rPr>
            <w:rStyle w:val="Hyperlink"/>
          </w:rPr>
          <w:t>https://doi.org/10.1007/s00148-021-00856-z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r w:rsidRPr="00D3223F">
        <w:t xml:space="preserve">Graeber, D., </w:t>
      </w:r>
      <w:proofErr w:type="spellStart"/>
      <w:r w:rsidRPr="00D3223F">
        <w:t>Kritikos</w:t>
      </w:r>
      <w:proofErr w:type="spellEnd"/>
      <w:r w:rsidRPr="00D3223F">
        <w:t xml:space="preserve">, A.S. &amp; </w:t>
      </w:r>
      <w:proofErr w:type="spellStart"/>
      <w:r w:rsidRPr="00D3223F">
        <w:t>Seebauer</w:t>
      </w:r>
      <w:proofErr w:type="spellEnd"/>
      <w:r w:rsidRPr="00D3223F">
        <w:t>, J. COVID-19: a crisis of the female self-employed.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1141–1187 (2021). </w:t>
      </w:r>
      <w:hyperlink r:id="rId18" w:history="1">
        <w:r w:rsidRPr="005269AD">
          <w:rPr>
            <w:rStyle w:val="Hyperlink"/>
          </w:rPr>
          <w:t>https://doi.org/10.1007/s00148-021-00849-y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Cerqua</w:t>
      </w:r>
      <w:proofErr w:type="spellEnd"/>
      <w:r w:rsidRPr="00D3223F">
        <w:t>, A., Di Stefano, R., Letta, M. </w:t>
      </w:r>
      <w:r w:rsidRPr="00D3223F">
        <w:rPr>
          <w:i/>
          <w:iCs/>
        </w:rPr>
        <w:t>et al.</w:t>
      </w:r>
      <w:r w:rsidRPr="00D3223F">
        <w:t> Local mortality estimates during the COVID-19 pandemic in Italy.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1189–1217 (2021). </w:t>
      </w:r>
      <w:hyperlink r:id="rId19" w:history="1">
        <w:r w:rsidRPr="005269AD">
          <w:rPr>
            <w:rStyle w:val="Hyperlink"/>
          </w:rPr>
          <w:t>https://doi.org/10.1007/s00148-021-00857-y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Tubadji</w:t>
      </w:r>
      <w:proofErr w:type="spellEnd"/>
      <w:r w:rsidRPr="00D3223F">
        <w:t>, A. Culture and mental health resilience in times of COVID-19.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1219–1259 (2021). </w:t>
      </w:r>
      <w:hyperlink r:id="rId20" w:history="1">
        <w:r w:rsidRPr="005269AD">
          <w:rPr>
            <w:rStyle w:val="Hyperlink"/>
          </w:rPr>
          <w:t>https://doi.org/10.1007/s00148-021-00840-7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r w:rsidRPr="00D3223F">
        <w:lastRenderedPageBreak/>
        <w:t xml:space="preserve">Yamamura, E., </w:t>
      </w:r>
      <w:proofErr w:type="spellStart"/>
      <w:r w:rsidRPr="00D3223F">
        <w:t>Tsustsui</w:t>
      </w:r>
      <w:proofErr w:type="spellEnd"/>
      <w:r w:rsidRPr="00D3223F">
        <w:t>, Y. School closures and mental health during the COVID-19 pandemic in Japan.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1261–1298 (2021). </w:t>
      </w:r>
      <w:hyperlink r:id="rId21" w:history="1">
        <w:r w:rsidRPr="005269AD">
          <w:rPr>
            <w:rStyle w:val="Hyperlink"/>
          </w:rPr>
          <w:t>https://doi.org/10.1007/s00148-021-00844-3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Juranek</w:t>
      </w:r>
      <w:proofErr w:type="spellEnd"/>
      <w:r w:rsidRPr="00D3223F">
        <w:t xml:space="preserve">, S., </w:t>
      </w:r>
      <w:proofErr w:type="spellStart"/>
      <w:r w:rsidRPr="00D3223F">
        <w:t>Zoutman</w:t>
      </w:r>
      <w:proofErr w:type="spellEnd"/>
      <w:r w:rsidRPr="00D3223F">
        <w:t>, F.T. The effect of non-pharmaceutical interventions on the demand for health care and on mortality: evidence from COVID-19 in Scandinavia.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1299–1320 (2021). </w:t>
      </w:r>
      <w:hyperlink r:id="rId22" w:history="1">
        <w:r w:rsidRPr="005269AD">
          <w:rPr>
            <w:rStyle w:val="Hyperlink"/>
          </w:rPr>
          <w:t>https://doi.org/10.1007/s00148-021-00868-9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r w:rsidRPr="00D3223F">
        <w:t xml:space="preserve">Brodeur, A., </w:t>
      </w:r>
      <w:proofErr w:type="spellStart"/>
      <w:r w:rsidRPr="00D3223F">
        <w:t>Grigoryeva</w:t>
      </w:r>
      <w:proofErr w:type="spellEnd"/>
      <w:r w:rsidRPr="00D3223F">
        <w:t xml:space="preserve">, I. &amp; </w:t>
      </w:r>
      <w:proofErr w:type="spellStart"/>
      <w:r w:rsidRPr="00D3223F">
        <w:t>Kattan</w:t>
      </w:r>
      <w:proofErr w:type="spellEnd"/>
      <w:r w:rsidRPr="00D3223F">
        <w:t>, L. Stay-at-home orders, social distancing, and trust.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1321–1354 (2021). </w:t>
      </w:r>
      <w:hyperlink r:id="rId23" w:history="1">
        <w:r w:rsidRPr="005269AD">
          <w:rPr>
            <w:rStyle w:val="Hyperlink"/>
          </w:rPr>
          <w:t>https://doi.org/10.1007/s00148-021-00848-z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Deopa</w:t>
      </w:r>
      <w:proofErr w:type="spellEnd"/>
      <w:r w:rsidRPr="00D3223F">
        <w:t xml:space="preserve">, N., Fortunato, P. </w:t>
      </w:r>
      <w:proofErr w:type="spellStart"/>
      <w:r w:rsidRPr="00D3223F">
        <w:t>Coronagraben</w:t>
      </w:r>
      <w:proofErr w:type="spellEnd"/>
      <w:r w:rsidRPr="00D3223F">
        <w:t xml:space="preserve"> in Switzerland: culture and social distancing in times of COVID-19.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1355–1383 (2021). </w:t>
      </w:r>
      <w:hyperlink r:id="rId24" w:history="1">
        <w:r w:rsidRPr="005269AD">
          <w:rPr>
            <w:rStyle w:val="Hyperlink"/>
          </w:rPr>
          <w:t>https://doi.org/10.1007/s00148-021-00865-y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Delaporte</w:t>
      </w:r>
      <w:proofErr w:type="spellEnd"/>
      <w:r w:rsidRPr="00D3223F">
        <w:t>, I., Escobar, J. &amp; Peña, W. The distributional consequences of social distancing on poverty and labour income inequality in Latin America and the Caribbean.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1385–1443 (2021). </w:t>
      </w:r>
      <w:hyperlink r:id="rId25" w:history="1">
        <w:r w:rsidRPr="005269AD">
          <w:rPr>
            <w:rStyle w:val="Hyperlink"/>
          </w:rPr>
          <w:t>https://doi.org/10.1007/s00148-021-00854-1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Amuedo-Dorantes</w:t>
      </w:r>
      <w:proofErr w:type="spellEnd"/>
      <w:r w:rsidRPr="00D3223F">
        <w:t xml:space="preserve">, C., Kaushal, N. &amp; </w:t>
      </w:r>
      <w:proofErr w:type="spellStart"/>
      <w:r w:rsidRPr="00D3223F">
        <w:t>Muchow</w:t>
      </w:r>
      <w:proofErr w:type="spellEnd"/>
      <w:r w:rsidRPr="00D3223F">
        <w:t>, A.N. Timing of social distancing policies and COVID-19 mortality: county-level evidence from the U.S..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1445–1472 (2021). </w:t>
      </w:r>
      <w:hyperlink r:id="rId26" w:history="1">
        <w:r w:rsidRPr="005269AD">
          <w:rPr>
            <w:rStyle w:val="Hyperlink"/>
          </w:rPr>
          <w:t>https://doi.org/10.1007/s00148-021-00845-2</w:t>
        </w:r>
      </w:hyperlink>
    </w:p>
    <w:p w:rsidR="00D3223F" w:rsidRDefault="00D3223F" w:rsidP="001956E6">
      <w:pPr>
        <w:pStyle w:val="ListParagraph"/>
        <w:numPr>
          <w:ilvl w:val="0"/>
          <w:numId w:val="1"/>
        </w:numPr>
      </w:pPr>
      <w:proofErr w:type="spellStart"/>
      <w:r w:rsidRPr="00D3223F">
        <w:t>Ananyev</w:t>
      </w:r>
      <w:proofErr w:type="spellEnd"/>
      <w:r w:rsidRPr="00D3223F">
        <w:t xml:space="preserve">, M., </w:t>
      </w:r>
      <w:proofErr w:type="spellStart"/>
      <w:r w:rsidRPr="00D3223F">
        <w:t>Poyker</w:t>
      </w:r>
      <w:proofErr w:type="spellEnd"/>
      <w:r w:rsidRPr="00D3223F">
        <w:t>, M. &amp; Tian, Y. The safest time to fly: pandemic response in the era of Fox News. </w:t>
      </w:r>
      <w:r w:rsidRPr="00D3223F">
        <w:rPr>
          <w:i/>
          <w:iCs/>
        </w:rPr>
        <w:t xml:space="preserve">J </w:t>
      </w:r>
      <w:proofErr w:type="spellStart"/>
      <w:r w:rsidRPr="00D3223F">
        <w:rPr>
          <w:i/>
          <w:iCs/>
        </w:rPr>
        <w:t>Popul</w:t>
      </w:r>
      <w:proofErr w:type="spellEnd"/>
      <w:r w:rsidRPr="00D3223F">
        <w:rPr>
          <w:i/>
          <w:iCs/>
        </w:rPr>
        <w:t xml:space="preserve"> Econ</w:t>
      </w:r>
      <w:r w:rsidRPr="00D3223F">
        <w:t> </w:t>
      </w:r>
      <w:r w:rsidRPr="00D3223F">
        <w:rPr>
          <w:b/>
          <w:bCs/>
        </w:rPr>
        <w:t>34</w:t>
      </w:r>
      <w:r w:rsidRPr="00D3223F">
        <w:t xml:space="preserve">, 775–802 (2021). </w:t>
      </w:r>
      <w:hyperlink r:id="rId27" w:history="1">
        <w:r w:rsidRPr="005269AD">
          <w:rPr>
            <w:rStyle w:val="Hyperlink"/>
          </w:rPr>
          <w:t>https://doi.org/10.1007/s00148-021-00847-0</w:t>
        </w:r>
      </w:hyperlink>
    </w:p>
    <w:p w:rsidR="00010A52" w:rsidRDefault="00010A52" w:rsidP="001956E6">
      <w:pPr>
        <w:pStyle w:val="ListParagraph"/>
        <w:numPr>
          <w:ilvl w:val="0"/>
          <w:numId w:val="1"/>
        </w:numPr>
      </w:pPr>
      <w:r w:rsidRPr="00010A52">
        <w:t>Botha, F., de New, J.P., de New, S.C. </w:t>
      </w:r>
      <w:r w:rsidRPr="00010A52">
        <w:rPr>
          <w:i/>
          <w:iCs/>
        </w:rPr>
        <w:t>et al.</w:t>
      </w:r>
      <w:r w:rsidRPr="00010A52">
        <w:t> Implications of COVID-19 labour market shocks for inequality in financial wellbeing. </w:t>
      </w:r>
      <w:r w:rsidRPr="00010A52">
        <w:rPr>
          <w:i/>
          <w:iCs/>
        </w:rPr>
        <w:t xml:space="preserve">J </w:t>
      </w:r>
      <w:proofErr w:type="spellStart"/>
      <w:r w:rsidRPr="00010A52">
        <w:rPr>
          <w:i/>
          <w:iCs/>
        </w:rPr>
        <w:t>Popul</w:t>
      </w:r>
      <w:proofErr w:type="spellEnd"/>
      <w:r w:rsidRPr="00010A52">
        <w:rPr>
          <w:i/>
          <w:iCs/>
        </w:rPr>
        <w:t xml:space="preserve"> Econ</w:t>
      </w:r>
      <w:r w:rsidRPr="00010A52">
        <w:t> </w:t>
      </w:r>
      <w:r w:rsidRPr="00010A52">
        <w:rPr>
          <w:b/>
          <w:bCs/>
        </w:rPr>
        <w:t>34</w:t>
      </w:r>
      <w:r w:rsidRPr="00010A52">
        <w:t xml:space="preserve">, 655–689 (2021). </w:t>
      </w:r>
      <w:hyperlink r:id="rId28" w:history="1">
        <w:r w:rsidRPr="005269AD">
          <w:rPr>
            <w:rStyle w:val="Hyperlink"/>
          </w:rPr>
          <w:t>https://doi.org/10.1007/s00148-020-00821-2</w:t>
        </w:r>
      </w:hyperlink>
    </w:p>
    <w:p w:rsidR="00010A52" w:rsidRDefault="00010A52" w:rsidP="001956E6">
      <w:pPr>
        <w:pStyle w:val="ListParagraph"/>
        <w:numPr>
          <w:ilvl w:val="0"/>
          <w:numId w:val="1"/>
        </w:numPr>
      </w:pPr>
      <w:r w:rsidRPr="00010A52">
        <w:t xml:space="preserve">Papageorge, N.W., Zahn, M.V., </w:t>
      </w:r>
      <w:proofErr w:type="spellStart"/>
      <w:r w:rsidRPr="00010A52">
        <w:t>Belot</w:t>
      </w:r>
      <w:proofErr w:type="spellEnd"/>
      <w:r w:rsidRPr="00010A52">
        <w:t>, M. </w:t>
      </w:r>
      <w:r w:rsidRPr="00010A52">
        <w:rPr>
          <w:i/>
          <w:iCs/>
        </w:rPr>
        <w:t>et al.</w:t>
      </w:r>
      <w:r w:rsidRPr="00010A52">
        <w:t xml:space="preserve"> Socio-demographic factors associated with self-protecting </w:t>
      </w:r>
      <w:proofErr w:type="spellStart"/>
      <w:r w:rsidRPr="00010A52">
        <w:t>behavior</w:t>
      </w:r>
      <w:proofErr w:type="spellEnd"/>
      <w:r w:rsidRPr="00010A52">
        <w:t xml:space="preserve"> during the Covid-19 pandemic. </w:t>
      </w:r>
      <w:r w:rsidRPr="00010A52">
        <w:rPr>
          <w:i/>
          <w:iCs/>
        </w:rPr>
        <w:t xml:space="preserve">J </w:t>
      </w:r>
      <w:proofErr w:type="spellStart"/>
      <w:r w:rsidRPr="00010A52">
        <w:rPr>
          <w:i/>
          <w:iCs/>
        </w:rPr>
        <w:t>Popul</w:t>
      </w:r>
      <w:proofErr w:type="spellEnd"/>
      <w:r w:rsidRPr="00010A52">
        <w:rPr>
          <w:i/>
          <w:iCs/>
        </w:rPr>
        <w:t xml:space="preserve"> Econ</w:t>
      </w:r>
      <w:r w:rsidRPr="00010A52">
        <w:t> </w:t>
      </w:r>
      <w:r w:rsidRPr="00010A52">
        <w:rPr>
          <w:b/>
          <w:bCs/>
        </w:rPr>
        <w:t>34</w:t>
      </w:r>
      <w:r w:rsidRPr="00010A52">
        <w:t xml:space="preserve">, 691–738 (2021). </w:t>
      </w:r>
      <w:hyperlink r:id="rId29" w:history="1">
        <w:r w:rsidRPr="005269AD">
          <w:rPr>
            <w:rStyle w:val="Hyperlink"/>
          </w:rPr>
          <w:t>https://doi.org/10.1007/s00148-020-00818-x</w:t>
        </w:r>
      </w:hyperlink>
    </w:p>
    <w:p w:rsidR="00010A52" w:rsidRDefault="00010A52" w:rsidP="001956E6">
      <w:pPr>
        <w:pStyle w:val="ListParagraph"/>
        <w:numPr>
          <w:ilvl w:val="0"/>
          <w:numId w:val="1"/>
        </w:numPr>
      </w:pPr>
      <w:proofErr w:type="spellStart"/>
      <w:r w:rsidRPr="00010A52">
        <w:t>Baccini</w:t>
      </w:r>
      <w:proofErr w:type="spellEnd"/>
      <w:r w:rsidRPr="00010A52">
        <w:t>, L., Brodeur, A. &amp; Weymouth, S. The COVID-19 pandemic and the 2020 US presidential election. </w:t>
      </w:r>
      <w:r w:rsidRPr="00010A52">
        <w:rPr>
          <w:i/>
          <w:iCs/>
        </w:rPr>
        <w:t xml:space="preserve">J </w:t>
      </w:r>
      <w:proofErr w:type="spellStart"/>
      <w:r w:rsidRPr="00010A52">
        <w:rPr>
          <w:i/>
          <w:iCs/>
        </w:rPr>
        <w:t>Popul</w:t>
      </w:r>
      <w:proofErr w:type="spellEnd"/>
      <w:r w:rsidRPr="00010A52">
        <w:rPr>
          <w:i/>
          <w:iCs/>
        </w:rPr>
        <w:t xml:space="preserve"> Econ</w:t>
      </w:r>
      <w:r w:rsidRPr="00010A52">
        <w:t> </w:t>
      </w:r>
      <w:r w:rsidRPr="00010A52">
        <w:rPr>
          <w:b/>
          <w:bCs/>
        </w:rPr>
        <w:t>34</w:t>
      </w:r>
      <w:r w:rsidRPr="00010A52">
        <w:t xml:space="preserve">, 739–767 (2021). </w:t>
      </w:r>
      <w:hyperlink r:id="rId30" w:history="1">
        <w:r w:rsidRPr="005269AD">
          <w:rPr>
            <w:rStyle w:val="Hyperlink"/>
          </w:rPr>
          <w:t>https://doi.org/10.1007/s00148-020-00820-</w:t>
        </w:r>
      </w:hyperlink>
      <w:r w:rsidRPr="00010A52">
        <w:t>3</w:t>
      </w:r>
    </w:p>
    <w:p w:rsidR="001956E6" w:rsidRDefault="001956E6" w:rsidP="001956E6">
      <w:pPr>
        <w:pStyle w:val="ListParagraph"/>
        <w:numPr>
          <w:ilvl w:val="0"/>
          <w:numId w:val="1"/>
        </w:numPr>
      </w:pPr>
      <w:r w:rsidRPr="001956E6">
        <w:t>Milani, F. COVID-19 outbreak, social response, and early economic effects: a global VAR analysis of cross-country interdependencies. </w:t>
      </w:r>
      <w:r w:rsidRPr="001956E6">
        <w:rPr>
          <w:i/>
          <w:iCs/>
        </w:rPr>
        <w:t xml:space="preserve">J </w:t>
      </w:r>
      <w:proofErr w:type="spellStart"/>
      <w:r w:rsidRPr="001956E6">
        <w:rPr>
          <w:i/>
          <w:iCs/>
        </w:rPr>
        <w:t>Popul</w:t>
      </w:r>
      <w:proofErr w:type="spellEnd"/>
      <w:r w:rsidRPr="001956E6">
        <w:rPr>
          <w:i/>
          <w:iCs/>
        </w:rPr>
        <w:t xml:space="preserve"> Econ</w:t>
      </w:r>
      <w:r w:rsidRPr="001956E6">
        <w:t> </w:t>
      </w:r>
      <w:r w:rsidRPr="001956E6">
        <w:rPr>
          <w:b/>
          <w:bCs/>
        </w:rPr>
        <w:t>34</w:t>
      </w:r>
      <w:r w:rsidRPr="001956E6">
        <w:t xml:space="preserve">, 223–252 (2021). </w:t>
      </w:r>
      <w:hyperlink r:id="rId31" w:history="1">
        <w:r w:rsidRPr="005269AD">
          <w:rPr>
            <w:rStyle w:val="Hyperlink"/>
          </w:rPr>
          <w:t>https://doi.org/10.1007/s00148-020-00792-4</w:t>
        </w:r>
      </w:hyperlink>
    </w:p>
    <w:p w:rsidR="001956E6" w:rsidRDefault="001956E6" w:rsidP="001956E6">
      <w:pPr>
        <w:pStyle w:val="ListParagraph"/>
        <w:numPr>
          <w:ilvl w:val="0"/>
          <w:numId w:val="1"/>
        </w:numPr>
      </w:pPr>
      <w:proofErr w:type="spellStart"/>
      <w:r w:rsidRPr="001956E6">
        <w:t>Depalo</w:t>
      </w:r>
      <w:proofErr w:type="spellEnd"/>
      <w:r w:rsidRPr="001956E6">
        <w:t>, D. True COVID-19 mortality rates from administrative data. </w:t>
      </w:r>
      <w:r w:rsidRPr="001956E6">
        <w:rPr>
          <w:i/>
          <w:iCs/>
        </w:rPr>
        <w:t xml:space="preserve">J </w:t>
      </w:r>
      <w:proofErr w:type="spellStart"/>
      <w:r w:rsidRPr="001956E6">
        <w:rPr>
          <w:i/>
          <w:iCs/>
        </w:rPr>
        <w:t>Popul</w:t>
      </w:r>
      <w:proofErr w:type="spellEnd"/>
      <w:r w:rsidRPr="001956E6">
        <w:rPr>
          <w:i/>
          <w:iCs/>
        </w:rPr>
        <w:t xml:space="preserve"> Econ</w:t>
      </w:r>
      <w:r w:rsidRPr="001956E6">
        <w:t> </w:t>
      </w:r>
      <w:r w:rsidRPr="001956E6">
        <w:rPr>
          <w:b/>
          <w:bCs/>
        </w:rPr>
        <w:t>34</w:t>
      </w:r>
      <w:r w:rsidRPr="001956E6">
        <w:t xml:space="preserve">, 253–274 (2021). </w:t>
      </w:r>
      <w:hyperlink r:id="rId32" w:history="1">
        <w:r w:rsidRPr="005269AD">
          <w:rPr>
            <w:rStyle w:val="Hyperlink"/>
          </w:rPr>
          <w:t>https://doi.org/10.1007/s00148-020-00801-6</w:t>
        </w:r>
      </w:hyperlink>
    </w:p>
    <w:p w:rsidR="001956E6" w:rsidRDefault="001956E6" w:rsidP="001956E6">
      <w:pPr>
        <w:pStyle w:val="ListParagraph"/>
        <w:numPr>
          <w:ilvl w:val="0"/>
          <w:numId w:val="1"/>
        </w:numPr>
      </w:pPr>
      <w:proofErr w:type="spellStart"/>
      <w:r w:rsidRPr="001956E6">
        <w:t>Bonacini</w:t>
      </w:r>
      <w:proofErr w:type="spellEnd"/>
      <w:r w:rsidRPr="001956E6">
        <w:t xml:space="preserve">, L., Gallo, G. &amp; </w:t>
      </w:r>
      <w:proofErr w:type="spellStart"/>
      <w:r w:rsidRPr="001956E6">
        <w:t>Patriarca</w:t>
      </w:r>
      <w:proofErr w:type="spellEnd"/>
      <w:r w:rsidRPr="001956E6">
        <w:t>, F. Identifying policy challenges of COVID-19 in hardly reliable data and judging the success of lockdown measures. </w:t>
      </w:r>
      <w:r w:rsidRPr="001956E6">
        <w:rPr>
          <w:i/>
          <w:iCs/>
        </w:rPr>
        <w:t xml:space="preserve">J </w:t>
      </w:r>
      <w:proofErr w:type="spellStart"/>
      <w:r w:rsidRPr="001956E6">
        <w:rPr>
          <w:i/>
          <w:iCs/>
        </w:rPr>
        <w:t>Popul</w:t>
      </w:r>
      <w:proofErr w:type="spellEnd"/>
      <w:r w:rsidRPr="001956E6">
        <w:rPr>
          <w:i/>
          <w:iCs/>
        </w:rPr>
        <w:t xml:space="preserve"> Econ</w:t>
      </w:r>
      <w:r w:rsidRPr="001956E6">
        <w:t> </w:t>
      </w:r>
      <w:r w:rsidRPr="001956E6">
        <w:rPr>
          <w:b/>
          <w:bCs/>
        </w:rPr>
        <w:t>34</w:t>
      </w:r>
      <w:r w:rsidRPr="001956E6">
        <w:t xml:space="preserve">, 275–301 (2021). </w:t>
      </w:r>
      <w:hyperlink r:id="rId33" w:history="1">
        <w:r w:rsidRPr="005269AD">
          <w:rPr>
            <w:rStyle w:val="Hyperlink"/>
          </w:rPr>
          <w:t>https://doi.org/10.1007/s00148-020-00799-x</w:t>
        </w:r>
      </w:hyperlink>
    </w:p>
    <w:p w:rsidR="001956E6" w:rsidRDefault="001956E6" w:rsidP="001956E6">
      <w:pPr>
        <w:pStyle w:val="ListParagraph"/>
        <w:numPr>
          <w:ilvl w:val="0"/>
          <w:numId w:val="1"/>
        </w:numPr>
      </w:pPr>
      <w:proofErr w:type="spellStart"/>
      <w:r w:rsidRPr="001956E6">
        <w:t>Bonacini</w:t>
      </w:r>
      <w:proofErr w:type="spellEnd"/>
      <w:r w:rsidRPr="001956E6">
        <w:t xml:space="preserve">, L., Gallo, G. &amp; </w:t>
      </w:r>
      <w:proofErr w:type="spellStart"/>
      <w:r w:rsidRPr="001956E6">
        <w:t>Scicchitano</w:t>
      </w:r>
      <w:proofErr w:type="spellEnd"/>
      <w:r w:rsidRPr="001956E6">
        <w:t>, S. Working from home and income inequality: risks of a ‘new normal’ with COVID-19. </w:t>
      </w:r>
      <w:r w:rsidRPr="001956E6">
        <w:rPr>
          <w:i/>
          <w:iCs/>
        </w:rPr>
        <w:t xml:space="preserve">J </w:t>
      </w:r>
      <w:proofErr w:type="spellStart"/>
      <w:r w:rsidRPr="001956E6">
        <w:rPr>
          <w:i/>
          <w:iCs/>
        </w:rPr>
        <w:t>Popul</w:t>
      </w:r>
      <w:proofErr w:type="spellEnd"/>
      <w:r w:rsidRPr="001956E6">
        <w:rPr>
          <w:i/>
          <w:iCs/>
        </w:rPr>
        <w:t xml:space="preserve"> Econ</w:t>
      </w:r>
      <w:r w:rsidRPr="001956E6">
        <w:t> </w:t>
      </w:r>
      <w:r w:rsidRPr="001956E6">
        <w:rPr>
          <w:b/>
          <w:bCs/>
        </w:rPr>
        <w:t>34</w:t>
      </w:r>
      <w:r w:rsidRPr="001956E6">
        <w:t xml:space="preserve">, 303–360 (2021). </w:t>
      </w:r>
      <w:hyperlink r:id="rId34" w:history="1">
        <w:r w:rsidRPr="005269AD">
          <w:rPr>
            <w:rStyle w:val="Hyperlink"/>
          </w:rPr>
          <w:t>https://doi.org/10.1007/s00148-020-00800-7</w:t>
        </w:r>
      </w:hyperlink>
    </w:p>
    <w:p w:rsidR="001956E6" w:rsidRDefault="001956E6" w:rsidP="001956E6">
      <w:pPr>
        <w:pStyle w:val="ListParagraph"/>
        <w:numPr>
          <w:ilvl w:val="0"/>
          <w:numId w:val="1"/>
        </w:numPr>
      </w:pPr>
      <w:proofErr w:type="spellStart"/>
      <w:r w:rsidRPr="001956E6">
        <w:t>Qiu</w:t>
      </w:r>
      <w:proofErr w:type="spellEnd"/>
      <w:r w:rsidRPr="001956E6">
        <w:t>, Y., Chen, X. &amp; Shi, W. Impacts of social and economic factors on the transmission of coronavirus disease 2019 (COVID-19) in China. </w:t>
      </w:r>
      <w:r w:rsidRPr="001956E6">
        <w:rPr>
          <w:i/>
          <w:iCs/>
        </w:rPr>
        <w:t xml:space="preserve">J </w:t>
      </w:r>
      <w:proofErr w:type="spellStart"/>
      <w:r w:rsidRPr="001956E6">
        <w:rPr>
          <w:i/>
          <w:iCs/>
        </w:rPr>
        <w:t>Popul</w:t>
      </w:r>
      <w:proofErr w:type="spellEnd"/>
      <w:r w:rsidRPr="001956E6">
        <w:rPr>
          <w:i/>
          <w:iCs/>
        </w:rPr>
        <w:t xml:space="preserve"> Econ</w:t>
      </w:r>
      <w:r w:rsidRPr="001956E6">
        <w:t xml:space="preserve"> 33, 1127–1172 (2020). </w:t>
      </w:r>
      <w:hyperlink r:id="rId35" w:history="1">
        <w:r w:rsidRPr="005269AD">
          <w:rPr>
            <w:rStyle w:val="Hyperlink"/>
          </w:rPr>
          <w:t>https://doi.org/10.1007/s00148-020-00778-2</w:t>
        </w:r>
      </w:hyperlink>
    </w:p>
    <w:p w:rsidR="000C12B4" w:rsidRDefault="000C12B4" w:rsidP="001956E6">
      <w:pPr>
        <w:pStyle w:val="ListParagraph"/>
        <w:numPr>
          <w:ilvl w:val="0"/>
          <w:numId w:val="1"/>
        </w:numPr>
      </w:pPr>
      <w:r w:rsidRPr="000C12B4">
        <w:t>Chin, YM., Wilson, N. Disease risk and fertility: evidence from the HIV/AIDS pandemic. </w:t>
      </w:r>
      <w:r w:rsidRPr="000C12B4">
        <w:rPr>
          <w:i/>
          <w:iCs/>
        </w:rPr>
        <w:t xml:space="preserve">J </w:t>
      </w:r>
      <w:proofErr w:type="spellStart"/>
      <w:r w:rsidRPr="000C12B4">
        <w:rPr>
          <w:i/>
          <w:iCs/>
        </w:rPr>
        <w:t>Popul</w:t>
      </w:r>
      <w:proofErr w:type="spellEnd"/>
      <w:r w:rsidRPr="000C12B4">
        <w:rPr>
          <w:i/>
          <w:iCs/>
        </w:rPr>
        <w:t xml:space="preserve"> Econ</w:t>
      </w:r>
      <w:r w:rsidRPr="000C12B4">
        <w:t> </w:t>
      </w:r>
      <w:r w:rsidRPr="000C12B4">
        <w:rPr>
          <w:b/>
          <w:bCs/>
        </w:rPr>
        <w:t>31</w:t>
      </w:r>
      <w:r w:rsidRPr="000C12B4">
        <w:t xml:space="preserve">, 429–451 (2018). </w:t>
      </w:r>
      <w:hyperlink r:id="rId36" w:history="1">
        <w:r w:rsidRPr="005269AD">
          <w:rPr>
            <w:rStyle w:val="Hyperlink"/>
          </w:rPr>
          <w:t>https://doi.org/10.1007/s00148-017-0669-5</w:t>
        </w:r>
      </w:hyperlink>
    </w:p>
    <w:p w:rsidR="00FB285C" w:rsidRDefault="00FB285C" w:rsidP="001956E6">
      <w:pPr>
        <w:pStyle w:val="ListParagraph"/>
        <w:numPr>
          <w:ilvl w:val="0"/>
          <w:numId w:val="1"/>
        </w:numPr>
      </w:pPr>
      <w:r w:rsidRPr="00FB285C">
        <w:t>Karlsson, M., Pichler, S. Demographic consequences of HIV. </w:t>
      </w:r>
      <w:r w:rsidRPr="00FB285C">
        <w:rPr>
          <w:i/>
          <w:iCs/>
        </w:rPr>
        <w:t xml:space="preserve">J </w:t>
      </w:r>
      <w:proofErr w:type="spellStart"/>
      <w:r w:rsidRPr="00FB285C">
        <w:rPr>
          <w:i/>
          <w:iCs/>
        </w:rPr>
        <w:t>Popul</w:t>
      </w:r>
      <w:proofErr w:type="spellEnd"/>
      <w:r w:rsidRPr="00FB285C">
        <w:rPr>
          <w:i/>
          <w:iCs/>
        </w:rPr>
        <w:t xml:space="preserve"> Econ</w:t>
      </w:r>
      <w:r w:rsidRPr="00FB285C">
        <w:t> </w:t>
      </w:r>
      <w:r w:rsidRPr="00FB285C">
        <w:rPr>
          <w:b/>
          <w:bCs/>
        </w:rPr>
        <w:t>28</w:t>
      </w:r>
      <w:r w:rsidRPr="00FB285C">
        <w:t xml:space="preserve">, 1097–1135 (2015). </w:t>
      </w:r>
      <w:hyperlink r:id="rId37" w:history="1">
        <w:r w:rsidRPr="005269AD">
          <w:rPr>
            <w:rStyle w:val="Hyperlink"/>
          </w:rPr>
          <w:t>https://doi.org/10.1007/s00148-015-0547-y</w:t>
        </w:r>
      </w:hyperlink>
    </w:p>
    <w:p w:rsidR="008F3204" w:rsidRDefault="008F3204" w:rsidP="001956E6">
      <w:pPr>
        <w:pStyle w:val="ListParagraph"/>
        <w:numPr>
          <w:ilvl w:val="0"/>
          <w:numId w:val="1"/>
        </w:numPr>
      </w:pPr>
      <w:proofErr w:type="spellStart"/>
      <w:r w:rsidRPr="008F3204">
        <w:lastRenderedPageBreak/>
        <w:t>Akbulut-Yuksel</w:t>
      </w:r>
      <w:proofErr w:type="spellEnd"/>
      <w:r w:rsidRPr="008F3204">
        <w:t xml:space="preserve">, M., </w:t>
      </w:r>
      <w:proofErr w:type="spellStart"/>
      <w:r w:rsidRPr="008F3204">
        <w:t>Turan</w:t>
      </w:r>
      <w:proofErr w:type="spellEnd"/>
      <w:r w:rsidRPr="008F3204">
        <w:t>, B. Left behind: intergenerational transmission of human capital in the midst of HIV/AIDS. </w:t>
      </w:r>
      <w:r w:rsidRPr="008F3204">
        <w:rPr>
          <w:i/>
          <w:iCs/>
        </w:rPr>
        <w:t xml:space="preserve">J </w:t>
      </w:r>
      <w:proofErr w:type="spellStart"/>
      <w:r w:rsidRPr="008F3204">
        <w:rPr>
          <w:i/>
          <w:iCs/>
        </w:rPr>
        <w:t>Popul</w:t>
      </w:r>
      <w:proofErr w:type="spellEnd"/>
      <w:r w:rsidRPr="008F3204">
        <w:rPr>
          <w:i/>
          <w:iCs/>
        </w:rPr>
        <w:t xml:space="preserve"> Econ</w:t>
      </w:r>
      <w:r w:rsidRPr="008F3204">
        <w:t> </w:t>
      </w:r>
      <w:r w:rsidRPr="008F3204">
        <w:rPr>
          <w:b/>
          <w:bCs/>
        </w:rPr>
        <w:t>26</w:t>
      </w:r>
      <w:r w:rsidRPr="008F3204">
        <w:t xml:space="preserve">, 1523–1547 (2013). </w:t>
      </w:r>
      <w:hyperlink r:id="rId38" w:history="1">
        <w:r w:rsidRPr="005269AD">
          <w:rPr>
            <w:rStyle w:val="Hyperlink"/>
          </w:rPr>
          <w:t>https://doi.org/10.1007/s00148-012-0439-3</w:t>
        </w:r>
      </w:hyperlink>
    </w:p>
    <w:p w:rsidR="000C12B4" w:rsidRDefault="000C12B4" w:rsidP="001956E6">
      <w:pPr>
        <w:pStyle w:val="ListParagraph"/>
        <w:numPr>
          <w:ilvl w:val="0"/>
          <w:numId w:val="1"/>
        </w:numPr>
      </w:pPr>
      <w:proofErr w:type="spellStart"/>
      <w:r w:rsidRPr="000C12B4">
        <w:t>Aksan</w:t>
      </w:r>
      <w:proofErr w:type="spellEnd"/>
      <w:r w:rsidRPr="000C12B4">
        <w:t>, AM., Chakraborty, S. Childhood disease and the precautionary demand for children. </w:t>
      </w:r>
      <w:r w:rsidRPr="000C12B4">
        <w:rPr>
          <w:i/>
          <w:iCs/>
        </w:rPr>
        <w:t xml:space="preserve">J </w:t>
      </w:r>
      <w:proofErr w:type="spellStart"/>
      <w:r w:rsidRPr="000C12B4">
        <w:rPr>
          <w:i/>
          <w:iCs/>
        </w:rPr>
        <w:t>Popul</w:t>
      </w:r>
      <w:proofErr w:type="spellEnd"/>
      <w:r w:rsidRPr="000C12B4">
        <w:rPr>
          <w:i/>
          <w:iCs/>
        </w:rPr>
        <w:t xml:space="preserve"> Econ</w:t>
      </w:r>
      <w:r w:rsidRPr="000C12B4">
        <w:t> </w:t>
      </w:r>
      <w:r w:rsidRPr="000C12B4">
        <w:rPr>
          <w:b/>
          <w:bCs/>
        </w:rPr>
        <w:t>26</w:t>
      </w:r>
      <w:r w:rsidRPr="000C12B4">
        <w:t xml:space="preserve">, 855–885 (2013). </w:t>
      </w:r>
      <w:hyperlink r:id="rId39" w:history="1">
        <w:r w:rsidRPr="005269AD">
          <w:rPr>
            <w:rStyle w:val="Hyperlink"/>
          </w:rPr>
          <w:t>https://doi.org/10.1007/s00148-012-0430-z</w:t>
        </w:r>
      </w:hyperlink>
    </w:p>
    <w:p w:rsidR="001D5CF8" w:rsidRDefault="001D5CF8" w:rsidP="001956E6">
      <w:pPr>
        <w:pStyle w:val="ListParagraph"/>
        <w:numPr>
          <w:ilvl w:val="0"/>
          <w:numId w:val="1"/>
        </w:numPr>
      </w:pPr>
      <w:proofErr w:type="spellStart"/>
      <w:r w:rsidRPr="001D5CF8">
        <w:t>Juhn</w:t>
      </w:r>
      <w:proofErr w:type="spellEnd"/>
      <w:r w:rsidRPr="001D5CF8">
        <w:t xml:space="preserve">, C., </w:t>
      </w:r>
      <w:proofErr w:type="spellStart"/>
      <w:r w:rsidRPr="001D5CF8">
        <w:t>Kalemli-Ozcan</w:t>
      </w:r>
      <w:proofErr w:type="spellEnd"/>
      <w:r w:rsidRPr="001D5CF8">
        <w:t xml:space="preserve">, S. &amp; </w:t>
      </w:r>
      <w:proofErr w:type="spellStart"/>
      <w:r w:rsidRPr="001D5CF8">
        <w:t>Turan</w:t>
      </w:r>
      <w:proofErr w:type="spellEnd"/>
      <w:r w:rsidRPr="001D5CF8">
        <w:t>, B. HIV and fertility in Africa: first evidence from population-based surveys. </w:t>
      </w:r>
      <w:r w:rsidRPr="001D5CF8">
        <w:rPr>
          <w:i/>
          <w:iCs/>
        </w:rPr>
        <w:t xml:space="preserve">J </w:t>
      </w:r>
      <w:proofErr w:type="spellStart"/>
      <w:r w:rsidRPr="001D5CF8">
        <w:rPr>
          <w:i/>
          <w:iCs/>
        </w:rPr>
        <w:t>Popul</w:t>
      </w:r>
      <w:proofErr w:type="spellEnd"/>
      <w:r w:rsidRPr="001D5CF8">
        <w:rPr>
          <w:i/>
          <w:iCs/>
        </w:rPr>
        <w:t xml:space="preserve"> Econ</w:t>
      </w:r>
      <w:r w:rsidRPr="001D5CF8">
        <w:t> </w:t>
      </w:r>
      <w:r w:rsidRPr="001D5CF8">
        <w:rPr>
          <w:b/>
          <w:bCs/>
        </w:rPr>
        <w:t>26</w:t>
      </w:r>
      <w:r w:rsidRPr="001D5CF8">
        <w:t xml:space="preserve">, 835–853 (2013). </w:t>
      </w:r>
      <w:hyperlink r:id="rId40" w:history="1">
        <w:r w:rsidRPr="005269AD">
          <w:rPr>
            <w:rStyle w:val="Hyperlink"/>
          </w:rPr>
          <w:t>https://doi.org/10.1007/s00148-012-0456-2</w:t>
        </w:r>
      </w:hyperlink>
    </w:p>
    <w:p w:rsidR="00043653" w:rsidRDefault="00043653" w:rsidP="001956E6">
      <w:pPr>
        <w:pStyle w:val="ListParagraph"/>
        <w:numPr>
          <w:ilvl w:val="0"/>
          <w:numId w:val="1"/>
        </w:numPr>
      </w:pPr>
      <w:proofErr w:type="spellStart"/>
      <w:r w:rsidRPr="00043653">
        <w:t>Kalemli-Ozcan</w:t>
      </w:r>
      <w:proofErr w:type="spellEnd"/>
      <w:r w:rsidRPr="00043653">
        <w:t>, S. AIDS, “reversal” of the demographic transition and economic development: evidence from Africa. </w:t>
      </w:r>
      <w:r w:rsidRPr="00043653">
        <w:rPr>
          <w:i/>
          <w:iCs/>
        </w:rPr>
        <w:t xml:space="preserve">J </w:t>
      </w:r>
      <w:proofErr w:type="spellStart"/>
      <w:r w:rsidRPr="00043653">
        <w:rPr>
          <w:i/>
          <w:iCs/>
        </w:rPr>
        <w:t>Popul</w:t>
      </w:r>
      <w:proofErr w:type="spellEnd"/>
      <w:r w:rsidRPr="00043653">
        <w:rPr>
          <w:i/>
          <w:iCs/>
        </w:rPr>
        <w:t xml:space="preserve"> Econ</w:t>
      </w:r>
      <w:r w:rsidRPr="00043653">
        <w:t> </w:t>
      </w:r>
      <w:r w:rsidRPr="00043653">
        <w:rPr>
          <w:b/>
          <w:bCs/>
        </w:rPr>
        <w:t>25</w:t>
      </w:r>
      <w:r w:rsidRPr="00043653">
        <w:t xml:space="preserve">, 871–897 (2012). </w:t>
      </w:r>
      <w:hyperlink r:id="rId41" w:history="1">
        <w:r w:rsidRPr="005269AD">
          <w:rPr>
            <w:rStyle w:val="Hyperlink"/>
          </w:rPr>
          <w:t>https://doi.org/10.1007/s00148-011-0368-6</w:t>
        </w:r>
      </w:hyperlink>
    </w:p>
    <w:p w:rsidR="00045CAA" w:rsidRDefault="00045CAA" w:rsidP="001956E6">
      <w:pPr>
        <w:pStyle w:val="ListParagraph"/>
        <w:numPr>
          <w:ilvl w:val="0"/>
          <w:numId w:val="1"/>
        </w:numPr>
      </w:pPr>
      <w:r w:rsidRPr="00045CAA">
        <w:t>Chen, J.J. Dads, disease, and death: determinants of daughter discrimination. </w:t>
      </w:r>
      <w:r w:rsidRPr="00045CAA">
        <w:rPr>
          <w:i/>
          <w:iCs/>
        </w:rPr>
        <w:t xml:space="preserve">J </w:t>
      </w:r>
      <w:proofErr w:type="spellStart"/>
      <w:r w:rsidRPr="00045CAA">
        <w:rPr>
          <w:i/>
          <w:iCs/>
        </w:rPr>
        <w:t>Popul</w:t>
      </w:r>
      <w:proofErr w:type="spellEnd"/>
      <w:r w:rsidRPr="00045CAA">
        <w:rPr>
          <w:i/>
          <w:iCs/>
        </w:rPr>
        <w:t xml:space="preserve"> Econ</w:t>
      </w:r>
      <w:r w:rsidRPr="00045CAA">
        <w:t> </w:t>
      </w:r>
      <w:r w:rsidRPr="00045CAA">
        <w:rPr>
          <w:b/>
          <w:bCs/>
        </w:rPr>
        <w:t>25</w:t>
      </w:r>
      <w:r w:rsidRPr="00045CAA">
        <w:t xml:space="preserve">, 119–149 (2012). </w:t>
      </w:r>
      <w:hyperlink r:id="rId42" w:history="1">
        <w:r w:rsidRPr="005269AD">
          <w:rPr>
            <w:rStyle w:val="Hyperlink"/>
          </w:rPr>
          <w:t>https://doi.org/10.1007/s00148-011-0357-9</w:t>
        </w:r>
      </w:hyperlink>
    </w:p>
    <w:p w:rsidR="00045CAA" w:rsidRDefault="008F3204" w:rsidP="001956E6">
      <w:pPr>
        <w:pStyle w:val="ListParagraph"/>
        <w:numPr>
          <w:ilvl w:val="0"/>
          <w:numId w:val="1"/>
        </w:numPr>
      </w:pPr>
      <w:r w:rsidRPr="008F3204">
        <w:t xml:space="preserve">Glick, P., </w:t>
      </w:r>
      <w:proofErr w:type="spellStart"/>
      <w:r w:rsidRPr="008F3204">
        <w:t>Sahn</w:t>
      </w:r>
      <w:proofErr w:type="spellEnd"/>
      <w:r w:rsidRPr="008F3204">
        <w:t xml:space="preserve">, D.E. Changes in HIV/AIDS knowledge and testing </w:t>
      </w:r>
      <w:proofErr w:type="spellStart"/>
      <w:r w:rsidRPr="008F3204">
        <w:t>behavior</w:t>
      </w:r>
      <w:proofErr w:type="spellEnd"/>
      <w:r w:rsidRPr="008F3204">
        <w:t xml:space="preserve"> in Africa: how much and for whom?. </w:t>
      </w:r>
      <w:r w:rsidRPr="008F3204">
        <w:rPr>
          <w:i/>
          <w:iCs/>
        </w:rPr>
        <w:t xml:space="preserve">J </w:t>
      </w:r>
      <w:proofErr w:type="spellStart"/>
      <w:r w:rsidRPr="008F3204">
        <w:rPr>
          <w:i/>
          <w:iCs/>
        </w:rPr>
        <w:t>Popul</w:t>
      </w:r>
      <w:proofErr w:type="spellEnd"/>
      <w:r w:rsidRPr="008F3204">
        <w:rPr>
          <w:i/>
          <w:iCs/>
        </w:rPr>
        <w:t xml:space="preserve"> Econ</w:t>
      </w:r>
      <w:r w:rsidRPr="008F3204">
        <w:t> </w:t>
      </w:r>
      <w:r w:rsidRPr="008F3204">
        <w:rPr>
          <w:b/>
          <w:bCs/>
        </w:rPr>
        <w:t>20</w:t>
      </w:r>
      <w:r w:rsidRPr="008F3204">
        <w:t xml:space="preserve">, 383–422 (2007). </w:t>
      </w:r>
      <w:hyperlink r:id="rId43" w:history="1">
        <w:r w:rsidRPr="005269AD">
          <w:rPr>
            <w:rStyle w:val="Hyperlink"/>
          </w:rPr>
          <w:t>https://doi.org/10.1007/s00148-006-0085-8</w:t>
        </w:r>
      </w:hyperlink>
    </w:p>
    <w:p w:rsidR="001956E6" w:rsidRPr="001956E6" w:rsidRDefault="001956E6" w:rsidP="001956E6">
      <w:pPr>
        <w:pStyle w:val="ListParagraph"/>
      </w:pPr>
    </w:p>
    <w:sectPr w:rsidR="001956E6" w:rsidRPr="00195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F1B"/>
    <w:multiLevelType w:val="hybridMultilevel"/>
    <w:tmpl w:val="3AD094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56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03"/>
    <w:rsid w:val="00010A52"/>
    <w:rsid w:val="00043653"/>
    <w:rsid w:val="00045CAA"/>
    <w:rsid w:val="00097403"/>
    <w:rsid w:val="000C12B4"/>
    <w:rsid w:val="001956E6"/>
    <w:rsid w:val="001D5CF8"/>
    <w:rsid w:val="00694A62"/>
    <w:rsid w:val="008F3204"/>
    <w:rsid w:val="00CF422A"/>
    <w:rsid w:val="00D3223F"/>
    <w:rsid w:val="00E7432A"/>
    <w:rsid w:val="00FB285C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8661D"/>
  <w15:chartTrackingRefBased/>
  <w15:docId w15:val="{E6F4AAE4-6035-4637-B5E9-AF2D481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00148-022-00887-0" TargetMode="External"/><Relationship Id="rId18" Type="http://schemas.openxmlformats.org/officeDocument/2006/relationships/hyperlink" Target="https://doi.org/10.1007/s00148-021-00849-y" TargetMode="External"/><Relationship Id="rId26" Type="http://schemas.openxmlformats.org/officeDocument/2006/relationships/hyperlink" Target="https://doi.org/10.1007/s00148-021-00845-2" TargetMode="External"/><Relationship Id="rId39" Type="http://schemas.openxmlformats.org/officeDocument/2006/relationships/hyperlink" Target="https://doi.org/10.1007/s00148-012-0430-z" TargetMode="External"/><Relationship Id="rId21" Type="http://schemas.openxmlformats.org/officeDocument/2006/relationships/hyperlink" Target="https://doi.org/10.1007/s00148-021-00844-3" TargetMode="External"/><Relationship Id="rId34" Type="http://schemas.openxmlformats.org/officeDocument/2006/relationships/hyperlink" Target="https://doi.org/10.1007/s00148-020-00800-7" TargetMode="External"/><Relationship Id="rId42" Type="http://schemas.openxmlformats.org/officeDocument/2006/relationships/hyperlink" Target="https://doi.org/10.1007/s00148-011-0357-9" TargetMode="External"/><Relationship Id="rId7" Type="http://schemas.openxmlformats.org/officeDocument/2006/relationships/hyperlink" Target="https://doi.org/10.1007/s00148-022-00915-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00148-021-00874-x" TargetMode="External"/><Relationship Id="rId29" Type="http://schemas.openxmlformats.org/officeDocument/2006/relationships/hyperlink" Target="https://doi.org/10.1007/s00148-020-00818-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148-022-00935-9" TargetMode="External"/><Relationship Id="rId11" Type="http://schemas.openxmlformats.org/officeDocument/2006/relationships/hyperlink" Target="https://doi.org/10.1007/s00148-022-00914-0" TargetMode="External"/><Relationship Id="rId24" Type="http://schemas.openxmlformats.org/officeDocument/2006/relationships/hyperlink" Target="https://doi.org/10.1007/s00148-021-00865-y" TargetMode="External"/><Relationship Id="rId32" Type="http://schemas.openxmlformats.org/officeDocument/2006/relationships/hyperlink" Target="https://doi.org/10.1007/s00148-020-00801-6" TargetMode="External"/><Relationship Id="rId37" Type="http://schemas.openxmlformats.org/officeDocument/2006/relationships/hyperlink" Target="https://doi.org/10.1007/s00148-015-0547-y" TargetMode="External"/><Relationship Id="rId40" Type="http://schemas.openxmlformats.org/officeDocument/2006/relationships/hyperlink" Target="https://doi.org/10.1007/s00148-012-0456-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i.org/10.1007/s00148-023-00942-4" TargetMode="External"/><Relationship Id="rId15" Type="http://schemas.openxmlformats.org/officeDocument/2006/relationships/hyperlink" Target="https://doi.org/10.1007/s00148-021-00867-w" TargetMode="External"/><Relationship Id="rId23" Type="http://schemas.openxmlformats.org/officeDocument/2006/relationships/hyperlink" Target="https://doi.org/10.1007/s00148-021-00848-z" TargetMode="External"/><Relationship Id="rId28" Type="http://schemas.openxmlformats.org/officeDocument/2006/relationships/hyperlink" Target="https://doi.org/10.1007/s00148-020-00821-2" TargetMode="External"/><Relationship Id="rId36" Type="http://schemas.openxmlformats.org/officeDocument/2006/relationships/hyperlink" Target="https://doi.org/10.1007/s00148-017-0669-5" TargetMode="External"/><Relationship Id="rId10" Type="http://schemas.openxmlformats.org/officeDocument/2006/relationships/hyperlink" Target="https://doi.org/10.1007/s00148-022-00891-4" TargetMode="External"/><Relationship Id="rId19" Type="http://schemas.openxmlformats.org/officeDocument/2006/relationships/hyperlink" Target="https://doi.org/10.1007/s00148-021-00857-y" TargetMode="External"/><Relationship Id="rId31" Type="http://schemas.openxmlformats.org/officeDocument/2006/relationships/hyperlink" Target="https://doi.org/10.1007/s00148-020-00792-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48-022-00886-1" TargetMode="External"/><Relationship Id="rId14" Type="http://schemas.openxmlformats.org/officeDocument/2006/relationships/hyperlink" Target="https://doi.org/10.1007/s00148-021-00870-1" TargetMode="External"/><Relationship Id="rId22" Type="http://schemas.openxmlformats.org/officeDocument/2006/relationships/hyperlink" Target="https://doi.org/10.1007/s00148-021-00868-9" TargetMode="External"/><Relationship Id="rId27" Type="http://schemas.openxmlformats.org/officeDocument/2006/relationships/hyperlink" Target="https://doi.org/10.1007/s00148-021-00847-0" TargetMode="External"/><Relationship Id="rId30" Type="http://schemas.openxmlformats.org/officeDocument/2006/relationships/hyperlink" Target="https://doi.org/10.1007/s00148-020-00820-" TargetMode="External"/><Relationship Id="rId35" Type="http://schemas.openxmlformats.org/officeDocument/2006/relationships/hyperlink" Target="https://doi.org/10.1007/s00148-020-00778-2" TargetMode="External"/><Relationship Id="rId43" Type="http://schemas.openxmlformats.org/officeDocument/2006/relationships/hyperlink" Target="https://doi.org/10.1007/s00148-006-0085-8" TargetMode="External"/><Relationship Id="rId8" Type="http://schemas.openxmlformats.org/officeDocument/2006/relationships/hyperlink" Target="https://doi.org/10.1007/s00148-022-00916-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7/s00148-021-00882-x" TargetMode="External"/><Relationship Id="rId17" Type="http://schemas.openxmlformats.org/officeDocument/2006/relationships/hyperlink" Target="https://doi.org/10.1007/s00148-021-00856-z" TargetMode="External"/><Relationship Id="rId25" Type="http://schemas.openxmlformats.org/officeDocument/2006/relationships/hyperlink" Target="https://doi.org/10.1007/s00148-021-00854-1" TargetMode="External"/><Relationship Id="rId33" Type="http://schemas.openxmlformats.org/officeDocument/2006/relationships/hyperlink" Target="https://doi.org/10.1007/s00148-020-00799-x" TargetMode="External"/><Relationship Id="rId38" Type="http://schemas.openxmlformats.org/officeDocument/2006/relationships/hyperlink" Target="https://doi.org/10.1007/s00148-012-0439-3" TargetMode="External"/><Relationship Id="rId20" Type="http://schemas.openxmlformats.org/officeDocument/2006/relationships/hyperlink" Target="https://doi.org/10.1007/s00148-021-00840-7" TargetMode="External"/><Relationship Id="rId41" Type="http://schemas.openxmlformats.org/officeDocument/2006/relationships/hyperlink" Target="https://doi.org/10.1007/s00148-011-0368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8395</Characters>
  <Application>Microsoft Office Word</Application>
  <DocSecurity>0</DocSecurity>
  <Lines>204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F. Zimmermann</dc:creator>
  <cp:keywords/>
  <dc:description/>
  <cp:lastModifiedBy>Klaus F. Zimmermann</cp:lastModifiedBy>
  <cp:revision>11</cp:revision>
  <dcterms:created xsi:type="dcterms:W3CDTF">2023-06-03T18:04:00Z</dcterms:created>
  <dcterms:modified xsi:type="dcterms:W3CDTF">2023-06-03T19:08:00Z</dcterms:modified>
</cp:coreProperties>
</file>